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8B" w:rsidRDefault="00773ED9" w:rsidP="00170615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92057D8" wp14:editId="68D6EE81">
            <wp:simplePos x="0" y="0"/>
            <wp:positionH relativeFrom="column">
              <wp:posOffset>1469390</wp:posOffset>
            </wp:positionH>
            <wp:positionV relativeFrom="paragraph">
              <wp:posOffset>-455432</wp:posOffset>
            </wp:positionV>
            <wp:extent cx="4300151" cy="1898954"/>
            <wp:effectExtent l="0" t="0" r="5715" b="6350"/>
            <wp:wrapNone/>
            <wp:docPr id="1" name="Picture 1" descr="Image result for dec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cemb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151" cy="189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ED9" w:rsidRDefault="00773ED9" w:rsidP="00773ED9">
      <w:pPr>
        <w:jc w:val="center"/>
        <w:rPr>
          <w:rFonts w:ascii="Arial" w:hAnsi="Arial" w:cs="Arial"/>
        </w:rPr>
      </w:pPr>
    </w:p>
    <w:p w:rsidR="00773ED9" w:rsidRPr="00170615" w:rsidRDefault="00773ED9" w:rsidP="00170615">
      <w:pPr>
        <w:jc w:val="center"/>
        <w:rPr>
          <w:rFonts w:ascii="Arial" w:hAnsi="Arial" w:cs="Arial"/>
        </w:rPr>
      </w:pPr>
    </w:p>
    <w:p w:rsidR="00170615" w:rsidRPr="00170615" w:rsidRDefault="00170615" w:rsidP="00170615">
      <w:pPr>
        <w:jc w:val="center"/>
        <w:rPr>
          <w:rFonts w:ascii="Arial" w:hAnsi="Arial" w:cs="Arial"/>
          <w:b/>
          <w:color w:val="FF3300"/>
          <w:sz w:val="56"/>
          <w:szCs w:val="56"/>
        </w:rPr>
      </w:pPr>
    </w:p>
    <w:tbl>
      <w:tblPr>
        <w:tblStyle w:val="TableGrid"/>
        <w:tblpPr w:leftFromText="180" w:rightFromText="180" w:vertAnchor="text" w:horzAnchor="margin" w:tblpY="1098"/>
        <w:tblW w:w="11436" w:type="dxa"/>
        <w:tblBorders>
          <w:top w:val="thinThickThinMediumGap" w:sz="24" w:space="0" w:color="C45911" w:themeColor="accent2" w:themeShade="BF"/>
          <w:left w:val="thinThickThinMediumGap" w:sz="24" w:space="0" w:color="C45911" w:themeColor="accent2" w:themeShade="BF"/>
          <w:bottom w:val="thinThickThinMediumGap" w:sz="24" w:space="0" w:color="C45911" w:themeColor="accent2" w:themeShade="BF"/>
          <w:right w:val="thinThickThinMediumGap" w:sz="24" w:space="0" w:color="C45911" w:themeColor="accent2" w:themeShade="BF"/>
          <w:insideH w:val="thinThickThinMediumGap" w:sz="24" w:space="0" w:color="C45911" w:themeColor="accent2" w:themeShade="BF"/>
          <w:insideV w:val="thinThickThinMediumGap" w:sz="2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5718"/>
        <w:gridCol w:w="5718"/>
      </w:tblGrid>
      <w:tr w:rsidR="00773ED9" w:rsidRPr="00170615" w:rsidTr="00773ED9">
        <w:trPr>
          <w:trHeight w:val="2061"/>
        </w:trPr>
        <w:tc>
          <w:tcPr>
            <w:tcW w:w="57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773ED9" w:rsidRPr="00170615" w:rsidRDefault="00773ED9" w:rsidP="00773ED9">
            <w:pPr>
              <w:rPr>
                <w:rFonts w:ascii="Arial" w:hAnsi="Arial" w:cs="Arial"/>
                <w:b/>
                <w:u w:val="single"/>
              </w:rPr>
            </w:pPr>
            <w:r w:rsidRPr="00170615">
              <w:rPr>
                <w:rFonts w:ascii="Arial" w:hAnsi="Arial" w:cs="Arial"/>
                <w:b/>
                <w:u w:val="single"/>
              </w:rPr>
              <w:t>English Language Arts</w:t>
            </w:r>
          </w:p>
          <w:p w:rsidR="00773ED9" w:rsidRDefault="00773ED9" w:rsidP="00773ED9">
            <w:pPr>
              <w:rPr>
                <w:rFonts w:ascii="Arial" w:hAnsi="Arial" w:cs="Arial"/>
                <w:b/>
                <w:i/>
              </w:rPr>
            </w:pPr>
            <w:r w:rsidRPr="00170615">
              <w:rPr>
                <w:rFonts w:ascii="Arial" w:hAnsi="Arial" w:cs="Arial"/>
                <w:b/>
                <w:i/>
              </w:rPr>
              <w:t>Reading</w:t>
            </w:r>
          </w:p>
          <w:p w:rsidR="00A8510A" w:rsidRPr="009215FD" w:rsidRDefault="00A8510A" w:rsidP="00A8510A">
            <w:pPr>
              <w:pStyle w:val="BodyText"/>
              <w:rPr>
                <w:rFonts w:ascii="Arial" w:hAnsi="Arial"/>
                <w:sz w:val="24"/>
                <w:szCs w:val="24"/>
              </w:rPr>
            </w:pPr>
            <w:r w:rsidRPr="00255E82">
              <w:rPr>
                <w:rFonts w:ascii="Arial" w:hAnsi="Arial"/>
                <w:sz w:val="24"/>
                <w:szCs w:val="24"/>
              </w:rPr>
              <w:t xml:space="preserve">     </w:t>
            </w:r>
            <w:r w:rsidRPr="009215FD">
              <w:rPr>
                <w:rFonts w:ascii="Arial" w:hAnsi="Arial"/>
                <w:sz w:val="24"/>
                <w:szCs w:val="24"/>
              </w:rPr>
              <w:t xml:space="preserve">This month we </w:t>
            </w:r>
            <w:r>
              <w:rPr>
                <w:rFonts w:ascii="Arial" w:hAnsi="Arial"/>
                <w:sz w:val="24"/>
                <w:szCs w:val="24"/>
              </w:rPr>
              <w:t>o</w:t>
            </w:r>
            <w:r w:rsidRPr="009215FD">
              <w:rPr>
                <w:rFonts w:ascii="Arial" w:hAnsi="Arial"/>
                <w:sz w:val="24"/>
                <w:szCs w:val="24"/>
              </w:rPr>
              <w:t xml:space="preserve">ur classes will launch </w:t>
            </w:r>
            <w:r>
              <w:rPr>
                <w:rFonts w:ascii="Arial" w:hAnsi="Arial"/>
                <w:sz w:val="24"/>
                <w:szCs w:val="24"/>
              </w:rPr>
              <w:t>an interpretation book club unit.</w:t>
            </w:r>
            <w:r>
              <w:rPr>
                <w:rFonts w:ascii="Arial" w:hAnsi="Arial"/>
                <w:sz w:val="24"/>
                <w:szCs w:val="24"/>
              </w:rPr>
              <w:t xml:space="preserve"> In t</w:t>
            </w:r>
            <w:r w:rsidRPr="009215FD">
              <w:rPr>
                <w:rFonts w:ascii="Arial" w:hAnsi="Arial"/>
                <w:sz w:val="24"/>
                <w:szCs w:val="24"/>
              </w:rPr>
              <w:t xml:space="preserve">his unit </w:t>
            </w:r>
            <w:r>
              <w:rPr>
                <w:rFonts w:ascii="Arial" w:hAnsi="Arial"/>
                <w:sz w:val="24"/>
                <w:szCs w:val="24"/>
              </w:rPr>
              <w:t xml:space="preserve">we will revisit some of the work we have done </w:t>
            </w:r>
            <w:r>
              <w:rPr>
                <w:rFonts w:ascii="Arial" w:hAnsi="Arial"/>
                <w:sz w:val="24"/>
                <w:szCs w:val="24"/>
              </w:rPr>
              <w:t xml:space="preserve">in our first fiction unit </w:t>
            </w:r>
            <w:r>
              <w:rPr>
                <w:rFonts w:ascii="Arial" w:hAnsi="Arial"/>
                <w:sz w:val="24"/>
                <w:szCs w:val="24"/>
              </w:rPr>
              <w:t xml:space="preserve">such as character traits, motivations, feelings, and theme.  </w:t>
            </w:r>
          </w:p>
          <w:p w:rsidR="00773ED9" w:rsidRPr="00170615" w:rsidRDefault="00773ED9" w:rsidP="00773ED9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170615">
              <w:rPr>
                <w:rFonts w:ascii="Arial" w:hAnsi="Arial"/>
                <w:sz w:val="22"/>
                <w:szCs w:val="22"/>
              </w:rPr>
              <w:t xml:space="preserve">**Please make sure your children are </w:t>
            </w:r>
            <w:r w:rsidRPr="00170615">
              <w:rPr>
                <w:rFonts w:ascii="Arial" w:hAnsi="Arial"/>
                <w:b/>
                <w:sz w:val="22"/>
                <w:szCs w:val="22"/>
              </w:rPr>
              <w:t>reading for 30 minutes every night</w:t>
            </w:r>
            <w:r w:rsidRPr="00170615">
              <w:rPr>
                <w:rFonts w:ascii="Arial" w:hAnsi="Arial"/>
                <w:sz w:val="22"/>
                <w:szCs w:val="22"/>
              </w:rPr>
              <w:t xml:space="preserve"> and recording it in their reading log</w:t>
            </w:r>
          </w:p>
          <w:p w:rsidR="00773ED9" w:rsidRPr="00170615" w:rsidRDefault="00773ED9" w:rsidP="00773ED9">
            <w:pPr>
              <w:rPr>
                <w:rFonts w:ascii="Arial" w:hAnsi="Arial" w:cs="Arial"/>
                <w:b/>
                <w:i/>
              </w:rPr>
            </w:pPr>
            <w:r w:rsidRPr="00170615">
              <w:rPr>
                <w:rFonts w:ascii="Arial" w:hAnsi="Arial" w:cs="Arial"/>
                <w:b/>
                <w:i/>
              </w:rPr>
              <w:t>Writing</w:t>
            </w:r>
          </w:p>
          <w:p w:rsidR="00773ED9" w:rsidRPr="00A8510A" w:rsidRDefault="00773ED9" w:rsidP="00A8510A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170615">
              <w:rPr>
                <w:rFonts w:ascii="Arial" w:hAnsi="Arial"/>
                <w:sz w:val="22"/>
                <w:szCs w:val="22"/>
              </w:rPr>
              <w:t xml:space="preserve">     During our writing workshop, </w:t>
            </w:r>
            <w:r w:rsidR="000E043C">
              <w:rPr>
                <w:rFonts w:ascii="Arial" w:hAnsi="Arial"/>
                <w:sz w:val="22"/>
                <w:szCs w:val="22"/>
              </w:rPr>
              <w:t xml:space="preserve">we will begin our literary essay </w:t>
            </w:r>
            <w:proofErr w:type="spellStart"/>
            <w:r w:rsidR="000E043C">
              <w:rPr>
                <w:rFonts w:ascii="Arial" w:hAnsi="Arial"/>
                <w:sz w:val="22"/>
                <w:szCs w:val="22"/>
              </w:rPr>
              <w:t>unit.</w:t>
            </w:r>
            <w:r w:rsidRPr="00170615">
              <w:rPr>
                <w:rFonts w:ascii="Arial" w:hAnsi="Arial"/>
              </w:rPr>
              <w:t>Students</w:t>
            </w:r>
            <w:proofErr w:type="spellEnd"/>
            <w:r w:rsidRPr="00170615">
              <w:rPr>
                <w:rFonts w:ascii="Arial" w:hAnsi="Arial"/>
              </w:rPr>
              <w:t xml:space="preserve"> will learn how to write a strong thesis</w:t>
            </w:r>
            <w:r w:rsidR="000E043C">
              <w:rPr>
                <w:rFonts w:ascii="Arial" w:hAnsi="Arial"/>
              </w:rPr>
              <w:t xml:space="preserve"> based on the elements of different stories. </w:t>
            </w:r>
            <w:r w:rsidRPr="00170615">
              <w:rPr>
                <w:rFonts w:ascii="Arial" w:hAnsi="Arial"/>
              </w:rPr>
              <w:t>They will support their thesis wit</w:t>
            </w:r>
            <w:r w:rsidR="000E043C">
              <w:rPr>
                <w:rFonts w:ascii="Arial" w:hAnsi="Arial"/>
              </w:rPr>
              <w:t>h various reasons and examples from the text.</w:t>
            </w:r>
          </w:p>
          <w:p w:rsidR="00773ED9" w:rsidRPr="00170615" w:rsidRDefault="00773ED9" w:rsidP="00773ED9">
            <w:pPr>
              <w:spacing w:after="240"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7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773ED9" w:rsidRPr="00170615" w:rsidRDefault="00773ED9" w:rsidP="00773ED9">
            <w:pPr>
              <w:rPr>
                <w:rFonts w:ascii="Arial" w:hAnsi="Arial" w:cs="Arial"/>
                <w:b/>
                <w:u w:val="single"/>
              </w:rPr>
            </w:pPr>
            <w:r w:rsidRPr="00170615">
              <w:rPr>
                <w:rFonts w:ascii="Arial" w:hAnsi="Arial" w:cs="Arial"/>
                <w:b/>
                <w:u w:val="single"/>
              </w:rPr>
              <w:t>Math</w:t>
            </w:r>
          </w:p>
          <w:p w:rsidR="00773ED9" w:rsidRDefault="00A8510A" w:rsidP="00773ED9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Students are beginning to learn division </w:t>
            </w:r>
            <w:bookmarkStart w:id="0" w:name="_GoBack"/>
            <w:bookmarkEnd w:id="0"/>
            <w:r w:rsidR="000E043C">
              <w:rPr>
                <w:rFonts w:ascii="Arial" w:hAnsi="Arial"/>
                <w:sz w:val="22"/>
                <w:szCs w:val="22"/>
              </w:rPr>
              <w:t>strategies for dividing a 2 digit and 3 digit numbers by 1 digit numbers.</w:t>
            </w:r>
          </w:p>
          <w:p w:rsidR="000E043C" w:rsidRPr="000E043C" w:rsidRDefault="000E043C" w:rsidP="00773ED9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0E043C">
              <w:rPr>
                <w:rFonts w:ascii="Arial" w:hAnsi="Arial"/>
                <w:b/>
                <w:sz w:val="22"/>
                <w:szCs w:val="22"/>
              </w:rPr>
              <w:t>Please continue to practice your multiplication facts.</w:t>
            </w:r>
          </w:p>
          <w:p w:rsidR="00773ED9" w:rsidRPr="00170615" w:rsidRDefault="00773ED9" w:rsidP="00773ED9">
            <w:pPr>
              <w:spacing w:after="240" w:line="240" w:lineRule="atLeast"/>
              <w:rPr>
                <w:rFonts w:ascii="Arial" w:eastAsia="Times New Roman" w:hAnsi="Arial" w:cs="Arial"/>
              </w:rPr>
            </w:pPr>
            <w:r w:rsidRPr="00170615">
              <w:rPr>
                <w:rFonts w:ascii="Arial" w:hAnsi="Arial" w:cs="Arial"/>
              </w:rPr>
              <w:t>Word problems are an important part of our curriculum! We use the Problem Solving steps as a tool to help guide the students through the word problems</w:t>
            </w:r>
          </w:p>
          <w:p w:rsidR="00773ED9" w:rsidRPr="00170615" w:rsidRDefault="00A8510A" w:rsidP="00773ED9">
            <w:pPr>
              <w:spacing w:after="240" w:line="240" w:lineRule="atLeast"/>
              <w:rPr>
                <w:rFonts w:ascii="Arial" w:hAnsi="Arial" w:cs="Arial"/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2C586404" wp14:editId="5601AB45">
                  <wp:simplePos x="0" y="0"/>
                  <wp:positionH relativeFrom="column">
                    <wp:posOffset>952819</wp:posOffset>
                  </wp:positionH>
                  <wp:positionV relativeFrom="paragraph">
                    <wp:posOffset>39687</wp:posOffset>
                  </wp:positionV>
                  <wp:extent cx="1757986" cy="1404991"/>
                  <wp:effectExtent l="114300" t="152400" r="109220" b="157480"/>
                  <wp:wrapNone/>
                  <wp:docPr id="2" name="Picture 2" descr="Image result for holida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olida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98700">
                            <a:off x="0" y="0"/>
                            <a:ext cx="1757986" cy="1404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3ED9" w:rsidRPr="00170615">
              <w:rPr>
                <w:rFonts w:ascii="Arial" w:eastAsia="Times New Roman" w:hAnsi="Arial" w:cs="Arial"/>
              </w:rPr>
              <w:t xml:space="preserve">     </w:t>
            </w:r>
            <w:r w:rsidR="00773ED9">
              <w:t xml:space="preserve"> </w:t>
            </w:r>
          </w:p>
        </w:tc>
      </w:tr>
      <w:tr w:rsidR="00773ED9" w:rsidRPr="00170615" w:rsidTr="000E043C">
        <w:trPr>
          <w:trHeight w:val="4479"/>
        </w:trPr>
        <w:tc>
          <w:tcPr>
            <w:tcW w:w="57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773ED9" w:rsidRPr="00170615" w:rsidRDefault="00773ED9" w:rsidP="00773ED9">
            <w:pPr>
              <w:rPr>
                <w:rFonts w:ascii="Arial" w:eastAsia="Times New Roman" w:hAnsi="Arial" w:cs="Arial"/>
                <w:b/>
                <w:u w:val="single"/>
              </w:rPr>
            </w:pPr>
            <w:r w:rsidRPr="00170615">
              <w:rPr>
                <w:rFonts w:ascii="Arial" w:eastAsia="Times New Roman" w:hAnsi="Arial" w:cs="Arial"/>
                <w:b/>
                <w:u w:val="single"/>
              </w:rPr>
              <w:t>Content</w:t>
            </w:r>
          </w:p>
          <w:p w:rsidR="00773ED9" w:rsidRPr="00170615" w:rsidRDefault="00773ED9" w:rsidP="00773ED9">
            <w:pPr>
              <w:rPr>
                <w:rFonts w:ascii="Arial" w:eastAsia="Times New Roman" w:hAnsi="Arial" w:cs="Arial"/>
                <w:b/>
                <w:i/>
              </w:rPr>
            </w:pPr>
            <w:r w:rsidRPr="00170615">
              <w:rPr>
                <w:rFonts w:ascii="Arial" w:eastAsia="Times New Roman" w:hAnsi="Arial" w:cs="Arial"/>
                <w:b/>
                <w:i/>
              </w:rPr>
              <w:t>Social Studies</w:t>
            </w:r>
          </w:p>
          <w:p w:rsidR="000E043C" w:rsidRPr="00170615" w:rsidRDefault="00773ED9" w:rsidP="00773ED9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170615">
              <w:rPr>
                <w:rFonts w:ascii="Arial" w:hAnsi="Arial"/>
                <w:sz w:val="22"/>
                <w:szCs w:val="22"/>
              </w:rPr>
              <w:t xml:space="preserve">      Students </w:t>
            </w:r>
            <w:r w:rsidR="000E043C">
              <w:rPr>
                <w:rFonts w:ascii="Arial" w:hAnsi="Arial"/>
                <w:sz w:val="22"/>
                <w:szCs w:val="22"/>
              </w:rPr>
              <w:t xml:space="preserve">will continue to </w:t>
            </w:r>
            <w:r w:rsidR="00A8510A">
              <w:rPr>
                <w:rFonts w:ascii="Arial" w:hAnsi="Arial"/>
                <w:sz w:val="22"/>
                <w:szCs w:val="22"/>
              </w:rPr>
              <w:t xml:space="preserve">explore the </w:t>
            </w:r>
            <w:r w:rsidR="000E043C">
              <w:rPr>
                <w:rFonts w:ascii="Arial" w:hAnsi="Arial"/>
                <w:sz w:val="22"/>
                <w:szCs w:val="22"/>
              </w:rPr>
              <w:t>New World of Explorers</w:t>
            </w:r>
            <w:r w:rsidRPr="00170615">
              <w:rPr>
                <w:rFonts w:ascii="Arial" w:hAnsi="Arial"/>
                <w:sz w:val="22"/>
                <w:szCs w:val="22"/>
              </w:rPr>
              <w:t xml:space="preserve">. </w:t>
            </w:r>
            <w:r w:rsidR="000E043C">
              <w:rPr>
                <w:rFonts w:ascii="Arial" w:hAnsi="Arial"/>
                <w:sz w:val="22"/>
                <w:szCs w:val="22"/>
              </w:rPr>
              <w:t xml:space="preserve">We will then begin studying early colonial life in the thirteen colonies. </w:t>
            </w:r>
          </w:p>
          <w:p w:rsidR="00773ED9" w:rsidRPr="00170615" w:rsidRDefault="00773ED9" w:rsidP="00773ED9">
            <w:pPr>
              <w:rPr>
                <w:rFonts w:ascii="Arial" w:eastAsia="Times New Roman" w:hAnsi="Arial" w:cs="Arial"/>
                <w:b/>
                <w:i/>
              </w:rPr>
            </w:pPr>
            <w:r w:rsidRPr="00170615">
              <w:rPr>
                <w:rFonts w:ascii="Arial" w:eastAsia="Times New Roman" w:hAnsi="Arial" w:cs="Arial"/>
                <w:b/>
                <w:i/>
              </w:rPr>
              <w:t>Science</w:t>
            </w:r>
          </w:p>
          <w:p w:rsidR="000E043C" w:rsidRDefault="00A8510A" w:rsidP="000E043C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</w:rPr>
              <w:t>Students are continuing to learn about input and output of energy sources</w:t>
            </w:r>
          </w:p>
          <w:p w:rsidR="000E043C" w:rsidRPr="00170615" w:rsidRDefault="000E043C" w:rsidP="000E043C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                       </w:t>
            </w:r>
            <w:r>
              <w:rPr>
                <w:noProof/>
              </w:rPr>
              <w:drawing>
                <wp:inline distT="0" distB="0" distL="0" distR="0" wp14:anchorId="4BEE2AFB" wp14:editId="0AF3C6D0">
                  <wp:extent cx="1009816" cy="972711"/>
                  <wp:effectExtent l="57150" t="38100" r="38100" b="56515"/>
                  <wp:docPr id="7" name="Picture 7" descr="Image result for snow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now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961" cy="974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</w:rPr>
              <w:t xml:space="preserve">   </w:t>
            </w:r>
          </w:p>
        </w:tc>
        <w:tc>
          <w:tcPr>
            <w:tcW w:w="571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773ED9" w:rsidRDefault="00773ED9" w:rsidP="00773ED9">
            <w:pPr>
              <w:spacing w:after="240" w:line="240" w:lineRule="atLeast"/>
              <w:rPr>
                <w:rFonts w:ascii="Arial" w:eastAsia="Times New Roman" w:hAnsi="Arial" w:cs="Arial"/>
                <w:b/>
                <w:u w:val="single"/>
              </w:rPr>
            </w:pPr>
            <w:r w:rsidRPr="00170615">
              <w:rPr>
                <w:rFonts w:ascii="Arial" w:eastAsia="Times New Roman" w:hAnsi="Arial" w:cs="Arial"/>
                <w:b/>
                <w:u w:val="single"/>
              </w:rPr>
              <w:t>Important Dates</w:t>
            </w:r>
          </w:p>
          <w:p w:rsidR="00773ED9" w:rsidRDefault="00773ED9" w:rsidP="000E043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Dec </w:t>
            </w:r>
            <w:r w:rsidR="00A8510A">
              <w:rPr>
                <w:rFonts w:ascii="Arial" w:eastAsia="Times New Roman" w:hAnsi="Arial" w:cs="Arial"/>
              </w:rPr>
              <w:t>14</w:t>
            </w:r>
            <w:r w:rsidR="00F90EAB">
              <w:rPr>
                <w:rFonts w:ascii="Arial" w:eastAsia="Times New Roman" w:hAnsi="Arial" w:cs="Arial"/>
              </w:rPr>
              <w:t xml:space="preserve"> – </w:t>
            </w:r>
            <w:r w:rsidR="00A8510A">
              <w:rPr>
                <w:rFonts w:ascii="Arial" w:eastAsia="Times New Roman" w:hAnsi="Arial" w:cs="Arial"/>
              </w:rPr>
              <w:t>Holiday Sweater Day</w:t>
            </w:r>
          </w:p>
          <w:p w:rsidR="00773ED9" w:rsidRDefault="00773ED9" w:rsidP="000E043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Dec </w:t>
            </w:r>
            <w:r w:rsidR="00A8510A">
              <w:rPr>
                <w:rFonts w:ascii="Arial" w:eastAsia="Times New Roman" w:hAnsi="Arial" w:cs="Arial"/>
              </w:rPr>
              <w:t>19</w:t>
            </w:r>
            <w:r w:rsidR="00F90EAB">
              <w:rPr>
                <w:rFonts w:ascii="Arial" w:eastAsia="Times New Roman" w:hAnsi="Arial" w:cs="Arial"/>
              </w:rPr>
              <w:t xml:space="preserve"> –Evening Holiday Concert</w:t>
            </w:r>
          </w:p>
          <w:p w:rsidR="00F90EAB" w:rsidRDefault="00F90EAB" w:rsidP="000E043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Dec 2</w:t>
            </w:r>
            <w:r w:rsidR="00A8510A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 xml:space="preserve"> – Pajama Day</w:t>
            </w:r>
          </w:p>
          <w:p w:rsidR="00773ED9" w:rsidRDefault="00A8510A" w:rsidP="00773E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Dec 24 - Jan 1 - </w:t>
            </w:r>
            <w:r w:rsidR="000E043C">
              <w:rPr>
                <w:rFonts w:ascii="Arial" w:eastAsia="Times New Roman" w:hAnsi="Arial" w:cs="Arial"/>
              </w:rPr>
              <w:t>Winter Recess NO SCHOOL</w:t>
            </w:r>
            <w:r w:rsidR="00773ED9">
              <w:rPr>
                <w:rFonts w:ascii="Arial" w:eastAsia="Times New Roman" w:hAnsi="Arial" w:cs="Arial"/>
              </w:rPr>
              <w:t xml:space="preserve"> </w:t>
            </w:r>
          </w:p>
          <w:p w:rsidR="00F90EAB" w:rsidRDefault="00F90EAB" w:rsidP="00F90EAB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Jan 2</w:t>
            </w:r>
            <w:r w:rsidRPr="000E043C">
              <w:rPr>
                <w:rFonts w:ascii="Arial" w:eastAsia="Times New Roman" w:hAnsi="Arial" w:cs="Arial"/>
                <w:b/>
              </w:rPr>
              <w:t>- STUDENTS RETURN TO SCHOOL</w:t>
            </w:r>
          </w:p>
          <w:p w:rsidR="00773ED9" w:rsidRPr="00170615" w:rsidRDefault="00F90EAB" w:rsidP="00773ED9">
            <w:pPr>
              <w:spacing w:after="240" w:line="240" w:lineRule="atLeast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  <w:r w:rsidRPr="000E043C"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7723FB58" wp14:editId="3A6E5E1F">
                  <wp:simplePos x="0" y="0"/>
                  <wp:positionH relativeFrom="column">
                    <wp:posOffset>2261870</wp:posOffset>
                  </wp:positionH>
                  <wp:positionV relativeFrom="paragraph">
                    <wp:posOffset>256540</wp:posOffset>
                  </wp:positionV>
                  <wp:extent cx="965200" cy="963295"/>
                  <wp:effectExtent l="133350" t="114300" r="0" b="8255"/>
                  <wp:wrapNone/>
                  <wp:docPr id="5" name="Picture 5" descr="Image result for snowfl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nowfl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08499" flipH="1">
                            <a:off x="0" y="0"/>
                            <a:ext cx="965200" cy="96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0615" w:rsidRPr="00773ED9" w:rsidRDefault="00773ED9" w:rsidP="00773ED9">
      <w:pPr>
        <w:jc w:val="center"/>
        <w:rPr>
          <w:rFonts w:ascii="Arial" w:hAnsi="Arial" w:cs="Arial"/>
          <w:b/>
          <w:color w:val="1F4E79" w:themeColor="accent1" w:themeShade="80"/>
          <w:sz w:val="72"/>
          <w:szCs w:val="72"/>
        </w:rPr>
      </w:pPr>
      <w:r w:rsidRPr="00773ED9">
        <w:rPr>
          <w:rFonts w:ascii="Arial" w:hAnsi="Arial" w:cs="Arial"/>
          <w:b/>
          <w:color w:val="1F4E79" w:themeColor="accent1" w:themeShade="80"/>
          <w:sz w:val="72"/>
          <w:szCs w:val="72"/>
        </w:rPr>
        <w:t>Fourth Grade Newsletter</w:t>
      </w:r>
    </w:p>
    <w:sectPr w:rsidR="00170615" w:rsidRPr="00773ED9" w:rsidSect="008108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8B"/>
    <w:rsid w:val="0000099A"/>
    <w:rsid w:val="000E043C"/>
    <w:rsid w:val="00170615"/>
    <w:rsid w:val="00321B02"/>
    <w:rsid w:val="004A762A"/>
    <w:rsid w:val="00773ED9"/>
    <w:rsid w:val="0081088B"/>
    <w:rsid w:val="009A4340"/>
    <w:rsid w:val="009E5DA4"/>
    <w:rsid w:val="00A8510A"/>
    <w:rsid w:val="00C50CAD"/>
    <w:rsid w:val="00DB05F0"/>
    <w:rsid w:val="00ED6D06"/>
    <w:rsid w:val="00F9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455F08-FC08-46DD-91B7-6CE7F043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rsid w:val="00170615"/>
    <w:pPr>
      <w:spacing w:after="240" w:line="240" w:lineRule="atLeast"/>
    </w:pPr>
    <w:rPr>
      <w:rFonts w:ascii="Verdana" w:eastAsia="Times New Roman" w:hAnsi="Verdana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70615"/>
    <w:rPr>
      <w:rFonts w:ascii="Verdana" w:eastAsia="Times New Roman" w:hAnsi="Verdana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 York City Department of Education</cp:lastModifiedBy>
  <cp:revision>2</cp:revision>
  <dcterms:created xsi:type="dcterms:W3CDTF">2018-12-03T14:50:00Z</dcterms:created>
  <dcterms:modified xsi:type="dcterms:W3CDTF">2018-12-03T14:50:00Z</dcterms:modified>
</cp:coreProperties>
</file>